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93" w:rsidRDefault="00545193" w:rsidP="0013442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Шаблеев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Дмитрий.</w:t>
      </w:r>
    </w:p>
    <w:p w:rsidR="00545193" w:rsidRPr="00545193" w:rsidRDefault="00545193" w:rsidP="0013442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93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Магистрант кафедры промышленного дизайна, ФГБОУ ВПО «Московская Государственная Художественно-Промышленная Академия имени С.Г. Строганова»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20FD" w:rsidRPr="003320FD">
        <w:t xml:space="preserve"> </w:t>
      </w:r>
      <w:r w:rsidR="003320FD" w:rsidRPr="003320FD">
        <w:rPr>
          <w:rFonts w:ascii="Times New Roman" w:hAnsi="Times New Roman" w:cs="Times New Roman"/>
          <w:color w:val="000000" w:themeColor="text1"/>
          <w:sz w:val="28"/>
          <w:szCs w:val="28"/>
        </w:rPr>
        <w:t>silvetmaster@gmail.com</w:t>
      </w:r>
      <w:r w:rsidR="003320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545193" w:rsidRDefault="00545193" w:rsidP="0013442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09EC" w:rsidRDefault="00770E68" w:rsidP="0013442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1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Освоение космоса с точки зрения мыслящей материи</w:t>
      </w:r>
      <w:r w:rsidR="00EC586C" w:rsidRPr="006D19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3442F" w:rsidRDefault="0013442F" w:rsidP="0013442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C586C" w:rsidRDefault="00770E68" w:rsidP="0013442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586C" w:rsidRPr="00EC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развития космонавтики — это рассказ о стремлении </w:t>
      </w:r>
      <w:r w:rsidR="00EC586C" w:rsidRPr="006D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="00EC586C" w:rsidRPr="00EC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законы Вселенной и о желании превзойти привычное и возможное. Освоение космического пространства, начавшееся в прошлом веке, подарило миру немало открытий. Они касаются как объектов далеких галактик, так и вполне земных процессов. Развитие космонавтики способствовало совершенствованию техники, привело к открытиям в самых разных областях знания, от физики до медицины. Однако </w:t>
      </w:r>
      <w:r w:rsidR="001A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EC586C" w:rsidRPr="00EC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r w:rsidR="00EC586C" w:rsidRPr="006D1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потребовал немало времени.</w:t>
      </w:r>
    </w:p>
    <w:p w:rsidR="003F6A2C" w:rsidRDefault="007D74ED" w:rsidP="0013442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4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теории, А. Мищенко, </w:t>
      </w:r>
      <w:r w:rsidR="00144792" w:rsidRPr="00144792">
        <w:rPr>
          <w:rFonts w:ascii="Times New Roman" w:hAnsi="Times New Roman" w:cs="Times New Roman"/>
          <w:sz w:val="28"/>
          <w:szCs w:val="28"/>
        </w:rPr>
        <w:t>организованная материя является мыслящей, если она состоит из двух частей: «организуемой» и</w:t>
      </w:r>
      <w:r w:rsidR="007C2183">
        <w:rPr>
          <w:rFonts w:ascii="Times New Roman" w:hAnsi="Times New Roman" w:cs="Times New Roman"/>
          <w:sz w:val="28"/>
          <w:szCs w:val="28"/>
        </w:rPr>
        <w:t>,</w:t>
      </w:r>
      <w:r w:rsidR="00144792" w:rsidRPr="00144792">
        <w:rPr>
          <w:rFonts w:ascii="Times New Roman" w:hAnsi="Times New Roman" w:cs="Times New Roman"/>
          <w:sz w:val="28"/>
          <w:szCs w:val="28"/>
        </w:rPr>
        <w:t xml:space="preserve"> независимой от неё</w:t>
      </w:r>
      <w:r w:rsidR="007C2183">
        <w:rPr>
          <w:rFonts w:ascii="Times New Roman" w:hAnsi="Times New Roman" w:cs="Times New Roman"/>
          <w:sz w:val="28"/>
          <w:szCs w:val="28"/>
        </w:rPr>
        <w:t>,</w:t>
      </w:r>
      <w:r w:rsidR="00144792" w:rsidRPr="00144792">
        <w:rPr>
          <w:rFonts w:ascii="Times New Roman" w:hAnsi="Times New Roman" w:cs="Times New Roman"/>
          <w:sz w:val="28"/>
          <w:szCs w:val="28"/>
        </w:rPr>
        <w:t xml:space="preserve"> «информационной». Информационная часть находится на носителе и содержит информацию о том, как должна быть организована организованная часть. Иногда выделяется и материя-посредник, которая осуществляет процесс организации (организатор).</w:t>
      </w:r>
      <w:r w:rsidR="00144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44792">
        <w:rPr>
          <w:rFonts w:ascii="Times New Roman" w:hAnsi="Times New Roman" w:cs="Times New Roman"/>
          <w:sz w:val="28"/>
          <w:szCs w:val="28"/>
        </w:rPr>
        <w:t>начала возникает идея полета в космос – как информационная материя, которая переходит в мыслящую</w:t>
      </w:r>
      <w:r w:rsidR="00E81677">
        <w:rPr>
          <w:rFonts w:ascii="Times New Roman" w:hAnsi="Times New Roman" w:cs="Times New Roman"/>
          <w:sz w:val="28"/>
          <w:szCs w:val="28"/>
        </w:rPr>
        <w:t>, а именно в организацию</w:t>
      </w:r>
      <w:r w:rsidR="00144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освоение космоса мы можем </w:t>
      </w:r>
      <w:r w:rsidR="007C2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объект мыслящей материи, ведь это</w:t>
      </w:r>
      <w:r w:rsidR="007C21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7C21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передовые</w:t>
      </w:r>
      <w:r w:rsidR="00E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созданные человеческим разумом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оптимизированы под физические условия окружающей среды, в данном случае</w:t>
      </w:r>
      <w:r w:rsidR="008E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E45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емны</w:t>
      </w:r>
      <w:r w:rsidR="008E4595" w:rsidRPr="008E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E45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8E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осмически</w:t>
      </w:r>
      <w:r w:rsidR="008E4595" w:rsidRPr="008E45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45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- результат процесса мышления, осознания и организации.</w:t>
      </w:r>
    </w:p>
    <w:p w:rsidR="00F26E89" w:rsidRDefault="007D74ED" w:rsidP="0013442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C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является необходимым фундаментом для понимания основных целей и задач космонавтики? Если быть кратким, то к основам можно отнести историю освоения космического пространства и непосредственную роль </w:t>
      </w:r>
      <w:r w:rsidRPr="00EC5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человека в этом освоении. Также необходимо </w:t>
      </w:r>
      <w:r w:rsidR="001D6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</w:t>
      </w:r>
      <w:r w:rsidRPr="00EC586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нее есть важное звено, которое является мост</w:t>
      </w:r>
      <w:r w:rsidR="006F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между человеком и космосом, между </w:t>
      </w:r>
      <w:r w:rsidR="00E81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6F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материей - </w:t>
      </w:r>
      <w:r w:rsidRPr="00EC58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космическая техника.</w:t>
      </w:r>
    </w:p>
    <w:p w:rsidR="0095167A" w:rsidRDefault="0095167A" w:rsidP="0013442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технологии - как инструмент для освоения космоса </w:t>
      </w:r>
      <w:r w:rsidR="00264C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позволили </w:t>
      </w:r>
      <w:r w:rsidRPr="00EE7000">
        <w:rPr>
          <w:rFonts w:ascii="Times New Roman" w:hAnsi="Times New Roman" w:cs="Times New Roman"/>
          <w:sz w:val="28"/>
          <w:szCs w:val="28"/>
        </w:rPr>
        <w:t>осуществить комплекс важнейших научных экспериментов по исследованию межпланетной среды. Впервые реализована возможность проведения прямых научных измерений по широкой программе на столь больших расстояниях от Земли.</w:t>
      </w:r>
    </w:p>
    <w:p w:rsidR="00264CAF" w:rsidRDefault="00F26E89" w:rsidP="0013442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</w:t>
      </w:r>
      <w:r w:rsidR="00E11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как мыслящую материю,</w:t>
      </w:r>
      <w:r w:rsidR="00E8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коснуться истории возникновения идеи космонавтики. </w:t>
      </w:r>
    </w:p>
    <w:p w:rsidR="00264CAF" w:rsidRDefault="00264CAF" w:rsidP="0013442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строились военные </w:t>
      </w:r>
      <w:r w:rsidR="00E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боевые </w:t>
      </w:r>
      <w:r w:rsidR="00E81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ракеты. К. И. Константинов – командир Петербургского ракетного заведения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8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E8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заложил основы науки о боевых ракетах. С этих пор началось усовершенствование и детальное исследование баллистических свойств.</w:t>
      </w:r>
      <w:r w:rsidR="00E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идея освоения к</w:t>
      </w:r>
      <w:r w:rsidR="00A1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осмического пространства. </w:t>
      </w:r>
    </w:p>
    <w:p w:rsidR="004A7AE3" w:rsidRDefault="00264CAF" w:rsidP="001344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точки зрения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позволила человеку преодолеть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A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емное притяжение. </w:t>
      </w:r>
      <w:r w:rsidR="004A7AE3" w:rsidRPr="00437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преодолеть земное притяжение, космическая ракета должна набрать скорость, не меньшую, чем вто</w:t>
      </w:r>
      <w:r w:rsidR="004A7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космическая скорость - 11,2 м/</w:t>
      </w:r>
      <w:proofErr w:type="gramStart"/>
      <w:r w:rsidR="004A7A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A7AE3" w:rsidRPr="00994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5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BF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этой цели </w:t>
      </w:r>
      <w:r w:rsidR="00C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CD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99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комплекс задач и действий.</w:t>
      </w:r>
      <w:r w:rsidR="00994521" w:rsidRPr="0099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521">
        <w:rPr>
          <w:rFonts w:ascii="Times New Roman" w:hAnsi="Times New Roman" w:cs="Times New Roman"/>
          <w:sz w:val="28"/>
          <w:szCs w:val="28"/>
        </w:rPr>
        <w:t>С</w:t>
      </w:r>
      <w:r w:rsidR="00994521" w:rsidRPr="00994521">
        <w:rPr>
          <w:rFonts w:ascii="Times New Roman" w:hAnsi="Times New Roman" w:cs="Times New Roman"/>
          <w:sz w:val="28"/>
          <w:szCs w:val="28"/>
        </w:rPr>
        <w:t xml:space="preserve"> появлением методов и алгоритмов искус</w:t>
      </w:r>
      <w:r w:rsidR="00994521">
        <w:rPr>
          <w:rFonts w:ascii="Times New Roman" w:hAnsi="Times New Roman" w:cs="Times New Roman"/>
          <w:sz w:val="28"/>
          <w:szCs w:val="28"/>
        </w:rPr>
        <w:t>с</w:t>
      </w:r>
      <w:r w:rsidR="00994521" w:rsidRPr="00994521">
        <w:rPr>
          <w:rFonts w:ascii="Times New Roman" w:hAnsi="Times New Roman" w:cs="Times New Roman"/>
          <w:sz w:val="28"/>
          <w:szCs w:val="28"/>
        </w:rPr>
        <w:t>твенного интеллекта</w:t>
      </w:r>
      <w:r w:rsidR="00994521">
        <w:rPr>
          <w:rFonts w:ascii="Times New Roman" w:hAnsi="Times New Roman" w:cs="Times New Roman"/>
          <w:sz w:val="28"/>
          <w:szCs w:val="28"/>
        </w:rPr>
        <w:t xml:space="preserve"> и более развитой технической мысли</w:t>
      </w:r>
      <w:r w:rsidR="00994521" w:rsidRPr="00994521">
        <w:rPr>
          <w:rFonts w:ascii="Times New Roman" w:hAnsi="Times New Roman" w:cs="Times New Roman"/>
          <w:sz w:val="28"/>
          <w:szCs w:val="28"/>
        </w:rPr>
        <w:t xml:space="preserve">, </w:t>
      </w:r>
      <w:r w:rsidR="00994521">
        <w:rPr>
          <w:rFonts w:ascii="Times New Roman" w:hAnsi="Times New Roman" w:cs="Times New Roman"/>
          <w:sz w:val="28"/>
          <w:szCs w:val="28"/>
        </w:rPr>
        <w:t>техника</w:t>
      </w:r>
      <w:r w:rsidR="0095167A">
        <w:rPr>
          <w:rFonts w:ascii="Times New Roman" w:hAnsi="Times New Roman" w:cs="Times New Roman"/>
          <w:sz w:val="28"/>
          <w:szCs w:val="28"/>
        </w:rPr>
        <w:t xml:space="preserve"> </w:t>
      </w:r>
      <w:r w:rsidR="00CD255E">
        <w:rPr>
          <w:rFonts w:ascii="Times New Roman" w:hAnsi="Times New Roman" w:cs="Times New Roman"/>
          <w:sz w:val="28"/>
          <w:szCs w:val="28"/>
        </w:rPr>
        <w:t>осуществляет</w:t>
      </w:r>
      <w:r w:rsidR="00994521" w:rsidRPr="00994521">
        <w:rPr>
          <w:rFonts w:ascii="Times New Roman" w:hAnsi="Times New Roman" w:cs="Times New Roman"/>
          <w:sz w:val="28"/>
          <w:szCs w:val="28"/>
        </w:rPr>
        <w:t xml:space="preserve"> </w:t>
      </w:r>
      <w:r w:rsidR="00994521">
        <w:rPr>
          <w:rFonts w:ascii="Times New Roman" w:hAnsi="Times New Roman" w:cs="Times New Roman"/>
          <w:sz w:val="28"/>
          <w:szCs w:val="28"/>
        </w:rPr>
        <w:t>всю сложную</w:t>
      </w:r>
      <w:r w:rsidR="00994521" w:rsidRPr="00994521">
        <w:rPr>
          <w:rFonts w:ascii="Times New Roman" w:hAnsi="Times New Roman" w:cs="Times New Roman"/>
          <w:sz w:val="28"/>
          <w:szCs w:val="28"/>
        </w:rPr>
        <w:t xml:space="preserve"> и интеллектуальную работу, а человек только</w:t>
      </w:r>
      <w:r w:rsidR="00994521">
        <w:rPr>
          <w:rFonts w:ascii="Times New Roman" w:hAnsi="Times New Roman" w:cs="Times New Roman"/>
          <w:sz w:val="28"/>
          <w:szCs w:val="28"/>
        </w:rPr>
        <w:t xml:space="preserve"> управляет и </w:t>
      </w:r>
      <w:r w:rsidR="00994521" w:rsidRPr="00994521">
        <w:rPr>
          <w:rFonts w:ascii="Times New Roman" w:hAnsi="Times New Roman" w:cs="Times New Roman"/>
          <w:sz w:val="28"/>
          <w:szCs w:val="28"/>
        </w:rPr>
        <w:t>принимает решение.</w:t>
      </w:r>
    </w:p>
    <w:p w:rsidR="00994521" w:rsidRDefault="00994521" w:rsidP="001344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 человек </w:t>
      </w:r>
      <w:r w:rsidR="00585A99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95167A">
        <w:rPr>
          <w:rFonts w:ascii="Times New Roman" w:hAnsi="Times New Roman" w:cs="Times New Roman"/>
          <w:sz w:val="28"/>
          <w:szCs w:val="28"/>
        </w:rPr>
        <w:t>и развивает</w:t>
      </w:r>
      <w:r w:rsidR="00585A99">
        <w:rPr>
          <w:rFonts w:ascii="Times New Roman" w:hAnsi="Times New Roman" w:cs="Times New Roman"/>
          <w:sz w:val="28"/>
          <w:szCs w:val="28"/>
        </w:rPr>
        <w:t xml:space="preserve"> </w:t>
      </w:r>
      <w:r w:rsidR="00CD255E">
        <w:rPr>
          <w:rFonts w:ascii="Times New Roman" w:hAnsi="Times New Roman" w:cs="Times New Roman"/>
          <w:sz w:val="28"/>
          <w:szCs w:val="28"/>
        </w:rPr>
        <w:t xml:space="preserve">технических арсенал, </w:t>
      </w:r>
      <w:r w:rsidR="00585A99">
        <w:rPr>
          <w:rFonts w:ascii="Times New Roman" w:hAnsi="Times New Roman" w:cs="Times New Roman"/>
          <w:sz w:val="28"/>
          <w:szCs w:val="28"/>
        </w:rPr>
        <w:t xml:space="preserve">ему гарантированы новые </w:t>
      </w:r>
      <w:r w:rsidR="006C1C51">
        <w:rPr>
          <w:rFonts w:ascii="Times New Roman" w:hAnsi="Times New Roman" w:cs="Times New Roman"/>
          <w:sz w:val="28"/>
          <w:szCs w:val="28"/>
        </w:rPr>
        <w:t>открытия. В 60-е гг. человечество сделало большой прорыв в области ракетостроения и освоения космоса. Но как будет происходить это</w:t>
      </w:r>
      <w:r w:rsidR="002E0F2F">
        <w:rPr>
          <w:rFonts w:ascii="Times New Roman" w:hAnsi="Times New Roman" w:cs="Times New Roman"/>
          <w:sz w:val="28"/>
          <w:szCs w:val="28"/>
        </w:rPr>
        <w:t>т</w:t>
      </w:r>
      <w:r w:rsidR="006C1C51">
        <w:rPr>
          <w:rFonts w:ascii="Times New Roman" w:hAnsi="Times New Roman" w:cs="Times New Roman"/>
          <w:sz w:val="28"/>
          <w:szCs w:val="28"/>
        </w:rPr>
        <w:t xml:space="preserve"> </w:t>
      </w:r>
      <w:r w:rsidR="002E0F2F">
        <w:rPr>
          <w:rFonts w:ascii="Times New Roman" w:hAnsi="Times New Roman" w:cs="Times New Roman"/>
          <w:sz w:val="28"/>
          <w:szCs w:val="28"/>
        </w:rPr>
        <w:t>процесс</w:t>
      </w:r>
      <w:r w:rsidR="006C1C51">
        <w:rPr>
          <w:rFonts w:ascii="Times New Roman" w:hAnsi="Times New Roman" w:cs="Times New Roman"/>
          <w:sz w:val="28"/>
          <w:szCs w:val="28"/>
        </w:rPr>
        <w:t xml:space="preserve"> в дальнейшем, если мы уже сейчас наблюдаем </w:t>
      </w:r>
      <w:r w:rsidR="002E0F2F">
        <w:rPr>
          <w:rFonts w:ascii="Times New Roman" w:hAnsi="Times New Roman" w:cs="Times New Roman"/>
          <w:sz w:val="28"/>
          <w:szCs w:val="28"/>
        </w:rPr>
        <w:t xml:space="preserve">замедление </w:t>
      </w:r>
      <w:r w:rsidR="00073279">
        <w:rPr>
          <w:rFonts w:ascii="Times New Roman" w:hAnsi="Times New Roman" w:cs="Times New Roman"/>
          <w:sz w:val="28"/>
          <w:szCs w:val="28"/>
        </w:rPr>
        <w:t xml:space="preserve">в </w:t>
      </w:r>
      <w:r w:rsidR="006C1C51">
        <w:rPr>
          <w:rFonts w:ascii="Times New Roman" w:hAnsi="Times New Roman" w:cs="Times New Roman"/>
          <w:sz w:val="28"/>
          <w:szCs w:val="28"/>
        </w:rPr>
        <w:t>развити</w:t>
      </w:r>
      <w:r w:rsidR="00073279">
        <w:rPr>
          <w:rFonts w:ascii="Times New Roman" w:hAnsi="Times New Roman" w:cs="Times New Roman"/>
          <w:sz w:val="28"/>
          <w:szCs w:val="28"/>
        </w:rPr>
        <w:t>и</w:t>
      </w:r>
      <w:r w:rsidR="006C1C51">
        <w:rPr>
          <w:rFonts w:ascii="Times New Roman" w:hAnsi="Times New Roman" w:cs="Times New Roman"/>
          <w:sz w:val="28"/>
          <w:szCs w:val="28"/>
        </w:rPr>
        <w:t xml:space="preserve"> </w:t>
      </w:r>
      <w:r w:rsidR="00265291">
        <w:rPr>
          <w:rFonts w:ascii="Times New Roman" w:hAnsi="Times New Roman" w:cs="Times New Roman"/>
          <w:sz w:val="28"/>
          <w:szCs w:val="28"/>
        </w:rPr>
        <w:t>космической сферы</w:t>
      </w:r>
      <w:r w:rsidR="006C1C51">
        <w:rPr>
          <w:rFonts w:ascii="Times New Roman" w:hAnsi="Times New Roman" w:cs="Times New Roman"/>
          <w:sz w:val="28"/>
          <w:szCs w:val="28"/>
        </w:rPr>
        <w:t>?</w:t>
      </w:r>
      <w:r w:rsidR="0095167A">
        <w:rPr>
          <w:rFonts w:ascii="Times New Roman" w:hAnsi="Times New Roman" w:cs="Times New Roman"/>
          <w:sz w:val="28"/>
          <w:szCs w:val="28"/>
        </w:rPr>
        <w:t xml:space="preserve"> Ведь до сих пор остается без внимания огромная область для изучения. </w:t>
      </w:r>
      <w:r w:rsidR="006C1C51">
        <w:rPr>
          <w:rFonts w:ascii="Times New Roman" w:hAnsi="Times New Roman" w:cs="Times New Roman"/>
          <w:sz w:val="28"/>
          <w:szCs w:val="28"/>
        </w:rPr>
        <w:t xml:space="preserve">Согласно мнению А. Мищенко об эволюции мыслящей материи </w:t>
      </w:r>
      <w:r w:rsidR="006C1C51" w:rsidRPr="006C1C51">
        <w:rPr>
          <w:rFonts w:ascii="Times New Roman" w:hAnsi="Times New Roman" w:cs="Times New Roman"/>
          <w:sz w:val="28"/>
          <w:szCs w:val="28"/>
        </w:rPr>
        <w:t xml:space="preserve">- эволюция мыслительной деятельности без </w:t>
      </w:r>
      <w:r w:rsidR="006C1C51" w:rsidRPr="006C1C51">
        <w:rPr>
          <w:rFonts w:ascii="Times New Roman" w:hAnsi="Times New Roman" w:cs="Times New Roman"/>
          <w:sz w:val="28"/>
          <w:szCs w:val="28"/>
        </w:rPr>
        <w:lastRenderedPageBreak/>
        <w:t>сопутствующей эволюции человеческого организма приведет к тому, что мыслящая материя рано или поздно столкнется с его ограниченностью, в частности, ей «станет мал» человеческий мозг.</w:t>
      </w:r>
      <w:r w:rsidR="006C1C51">
        <w:rPr>
          <w:rFonts w:ascii="Times New Roman" w:hAnsi="Times New Roman" w:cs="Times New Roman"/>
          <w:sz w:val="28"/>
          <w:szCs w:val="28"/>
        </w:rPr>
        <w:t xml:space="preserve"> </w:t>
      </w:r>
      <w:r w:rsidR="006C1C51" w:rsidRPr="006C1C51">
        <w:rPr>
          <w:rFonts w:ascii="Times New Roman" w:hAnsi="Times New Roman" w:cs="Times New Roman"/>
          <w:sz w:val="28"/>
          <w:szCs w:val="28"/>
        </w:rPr>
        <w:t>При достижении границ возможностей человеческого мозга, для мыслящей материи существует два варианта: остановка развития мыслительной деятельности в этих границах или переход мыслящей материи на новый носитель (как принципиально новый, так и искусственно улучшенный мозг).</w:t>
      </w:r>
    </w:p>
    <w:p w:rsidR="006C1C51" w:rsidRDefault="006C1C51" w:rsidP="001344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есть острая необходимость самосовершенствоваться</w:t>
      </w:r>
      <w:r w:rsidR="00EE7000">
        <w:rPr>
          <w:rFonts w:ascii="Times New Roman" w:hAnsi="Times New Roman" w:cs="Times New Roman"/>
          <w:sz w:val="28"/>
          <w:szCs w:val="28"/>
        </w:rPr>
        <w:t xml:space="preserve"> и совершенствовать технику, при этом не </w:t>
      </w:r>
      <w:r w:rsidR="00073279">
        <w:rPr>
          <w:rFonts w:ascii="Times New Roman" w:hAnsi="Times New Roman" w:cs="Times New Roman"/>
          <w:sz w:val="28"/>
          <w:szCs w:val="28"/>
        </w:rPr>
        <w:t>став</w:t>
      </w:r>
      <w:r w:rsidR="00EE7000">
        <w:rPr>
          <w:rFonts w:ascii="Times New Roman" w:hAnsi="Times New Roman" w:cs="Times New Roman"/>
          <w:sz w:val="28"/>
          <w:szCs w:val="28"/>
        </w:rPr>
        <w:t xml:space="preserve"> ее марионеткой.</w:t>
      </w:r>
    </w:p>
    <w:p w:rsidR="0007753A" w:rsidRDefault="00EE7000" w:rsidP="006E5AD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390B">
        <w:rPr>
          <w:rFonts w:ascii="Times New Roman" w:hAnsi="Times New Roman" w:cs="Times New Roman"/>
          <w:sz w:val="28"/>
          <w:szCs w:val="28"/>
        </w:rPr>
        <w:t xml:space="preserve">Делая вывод о </w:t>
      </w:r>
      <w:r w:rsidR="00073AA4">
        <w:rPr>
          <w:rFonts w:ascii="Times New Roman" w:hAnsi="Times New Roman" w:cs="Times New Roman"/>
          <w:sz w:val="28"/>
          <w:szCs w:val="28"/>
        </w:rPr>
        <w:t>сущности</w:t>
      </w:r>
      <w:r w:rsidR="0013390B">
        <w:rPr>
          <w:rFonts w:ascii="Times New Roman" w:hAnsi="Times New Roman" w:cs="Times New Roman"/>
          <w:sz w:val="28"/>
          <w:szCs w:val="28"/>
        </w:rPr>
        <w:t xml:space="preserve"> мыслящей материи в </w:t>
      </w:r>
      <w:r w:rsidR="007737C5">
        <w:rPr>
          <w:rFonts w:ascii="Times New Roman" w:hAnsi="Times New Roman" w:cs="Times New Roman"/>
          <w:sz w:val="28"/>
          <w:szCs w:val="28"/>
        </w:rPr>
        <w:t xml:space="preserve">жизни человечества, </w:t>
      </w:r>
      <w:r w:rsidR="00073AA4">
        <w:rPr>
          <w:rFonts w:ascii="Times New Roman" w:hAnsi="Times New Roman" w:cs="Times New Roman"/>
          <w:sz w:val="28"/>
          <w:szCs w:val="28"/>
        </w:rPr>
        <w:t>нужно отметить большой потенциал</w:t>
      </w:r>
      <w:r w:rsidR="007737C5">
        <w:rPr>
          <w:rFonts w:ascii="Times New Roman" w:hAnsi="Times New Roman" w:cs="Times New Roman"/>
          <w:sz w:val="28"/>
          <w:szCs w:val="28"/>
        </w:rPr>
        <w:t xml:space="preserve"> ее развития. </w:t>
      </w:r>
      <w:r w:rsidR="00073A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586C" w:rsidRPr="006D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асколько необходимо и важно осваивать космическое пространство, показывают многие сферы нашей жизни: это и </w:t>
      </w:r>
      <w:r w:rsidR="00770E68" w:rsidRPr="006D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открытия, и технические </w:t>
      </w:r>
      <w:r w:rsidR="00EC586C" w:rsidRPr="006D1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B56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86C" w:rsidRPr="006D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технической мысли. Когда человечество сможет проникнуть в самые дальние уголки Солнечной системы, достигнет самых отдаленных звезд, то у него откроются неограниченные </w:t>
      </w:r>
      <w:r w:rsidR="00232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</w:t>
      </w:r>
      <w:r w:rsidR="00EC586C" w:rsidRPr="006D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</w:t>
      </w:r>
      <w:r w:rsidR="007B4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0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2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</w:t>
      </w:r>
      <w:r w:rsidR="007B40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86C" w:rsidRPr="006D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EC586C" w:rsidRPr="006D1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 с инопланетными разумными существами</w:t>
      </w:r>
      <w:r w:rsidR="00773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586C" w:rsidRPr="006D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B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в</w:t>
      </w:r>
      <w:r w:rsidR="0007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головах людей</w:t>
      </w:r>
      <w:r w:rsidR="0007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A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возникать совершенно новые сх</w:t>
      </w:r>
      <w:r w:rsidR="006243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емы, новая структура мыслительных процессов и д</w:t>
      </w:r>
      <w:r w:rsidR="001879A5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еятельности, соответственно</w:t>
      </w:r>
      <w:r w:rsidR="007B4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</w:t>
      </w:r>
      <w:r w:rsidR="006243A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возникать другая материя.</w:t>
      </w:r>
      <w:r w:rsidR="0007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AD4" w:rsidRPr="006E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Земной разум </w:t>
      </w:r>
      <w:r w:rsidR="008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начнет осваивать</w:t>
      </w:r>
      <w:r w:rsidR="006E5AD4" w:rsidRPr="006E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Внеземн</w:t>
      </w:r>
      <w:r w:rsidR="00DD14E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E5AD4" w:rsidRPr="006E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</w:t>
      </w:r>
      <w:r w:rsidR="00DD14E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E5AD4" w:rsidRPr="006E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</w:t>
      </w:r>
      <w:r w:rsidR="00DD14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218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5AD4" w:rsidRPr="006E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порождая новые</w:t>
      </w:r>
      <w:r w:rsidR="006E5AD4" w:rsidRPr="006E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плоды мыслящей информации.</w:t>
      </w:r>
    </w:p>
    <w:p w:rsidR="006E5AD4" w:rsidRDefault="006E5AD4" w:rsidP="006E5A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64CF" w:rsidRPr="0007753A" w:rsidRDefault="00DD356E" w:rsidP="0013442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BF5C99" w:rsidRPr="00DD356E" w:rsidRDefault="007B4E2B" w:rsidP="0013442F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 xml:space="preserve">Алесь Мищенко. </w:t>
      </w:r>
      <w:hyperlink r:id="rId6" w:history="1">
        <w:proofErr w:type="spellStart"/>
        <w:r w:rsidR="00BF5C99" w:rsidRPr="00DD35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Трансгуманизм</w:t>
        </w:r>
        <w:proofErr w:type="spellEnd"/>
        <w:r w:rsidR="00BF5C99" w:rsidRPr="00DD35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теория мыслящей материи</w:t>
        </w:r>
      </w:hyperlink>
      <w:r w:rsidRPr="00DD356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BF5C99" w:rsidRPr="00DD3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2B" w:rsidRPr="00DD356E" w:rsidRDefault="007B4E2B" w:rsidP="0013442F">
      <w:pPr>
        <w:pStyle w:val="a5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раздел 1. «</w:t>
      </w:r>
      <w:proofErr w:type="spellStart"/>
      <w:r w:rsidRPr="00DD356E">
        <w:rPr>
          <w:rFonts w:ascii="Times New Roman" w:hAnsi="Times New Roman" w:cs="Times New Roman"/>
          <w:sz w:val="28"/>
          <w:szCs w:val="28"/>
        </w:rPr>
        <w:t>Постчеловеческое</w:t>
      </w:r>
      <w:proofErr w:type="spellEnd"/>
      <w:r w:rsidRPr="00DD356E">
        <w:rPr>
          <w:rFonts w:ascii="Times New Roman" w:hAnsi="Times New Roman" w:cs="Times New Roman"/>
          <w:sz w:val="28"/>
          <w:szCs w:val="28"/>
        </w:rPr>
        <w:t xml:space="preserve"> будущее и теория мыслящей материи». 2015.</w:t>
      </w:r>
    </w:p>
    <w:p w:rsidR="007B4E2B" w:rsidRPr="00DD356E" w:rsidRDefault="007B4E2B" w:rsidP="0013442F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bCs/>
          <w:sz w:val="28"/>
          <w:szCs w:val="28"/>
        </w:rPr>
        <w:t>О. С. Цыганков. «</w:t>
      </w:r>
      <w:r w:rsidR="00FC2106" w:rsidRPr="00DD356E">
        <w:rPr>
          <w:rFonts w:ascii="Times New Roman" w:hAnsi="Times New Roman" w:cs="Times New Roman"/>
          <w:sz w:val="28"/>
          <w:szCs w:val="28"/>
        </w:rPr>
        <w:t xml:space="preserve">Пятидесятилетия </w:t>
      </w:r>
      <w:proofErr w:type="spellStart"/>
      <w:r w:rsidR="00FC2106" w:rsidRPr="00DD356E">
        <w:rPr>
          <w:rFonts w:ascii="Times New Roman" w:hAnsi="Times New Roman" w:cs="Times New Roman"/>
          <w:sz w:val="28"/>
          <w:szCs w:val="28"/>
        </w:rPr>
        <w:t>внекорабельной</w:t>
      </w:r>
      <w:proofErr w:type="spellEnd"/>
      <w:r w:rsidR="00FC2106" w:rsidRPr="00DD356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DD356E">
        <w:rPr>
          <w:rFonts w:ascii="Times New Roman" w:hAnsi="Times New Roman" w:cs="Times New Roman"/>
          <w:bCs/>
          <w:sz w:val="28"/>
          <w:szCs w:val="28"/>
        </w:rPr>
        <w:t>». Общероссийский научно-технический журнал «Полет», 2015 г.</w:t>
      </w:r>
    </w:p>
    <w:p w:rsidR="00BF5C99" w:rsidRPr="00DD356E" w:rsidRDefault="00FC2106" w:rsidP="0013442F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lastRenderedPageBreak/>
        <w:t xml:space="preserve">Алесь Мищенко. </w:t>
      </w:r>
      <w:hyperlink r:id="rId7" w:history="1">
        <w:proofErr w:type="spellStart"/>
        <w:r w:rsidRPr="00DD35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Трансгуманизм</w:t>
        </w:r>
        <w:proofErr w:type="spellEnd"/>
        <w:r w:rsidRPr="00DD35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теория мыслящей материи</w:t>
        </w:r>
      </w:hyperlink>
      <w:r w:rsidRPr="00DD356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DD356E">
        <w:rPr>
          <w:rFonts w:ascii="Times New Roman" w:hAnsi="Times New Roman" w:cs="Times New Roman"/>
          <w:sz w:val="28"/>
          <w:szCs w:val="28"/>
        </w:rPr>
        <w:t>раздел 5. «Поиск внеземной мыслящей материи».</w:t>
      </w:r>
    </w:p>
    <w:p w:rsidR="00FC2106" w:rsidRPr="00DD356E" w:rsidRDefault="00FC2106" w:rsidP="0013442F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 xml:space="preserve">Алесь Мищенко. </w:t>
      </w:r>
      <w:hyperlink r:id="rId8" w:history="1">
        <w:proofErr w:type="spellStart"/>
        <w:r w:rsidRPr="00DD35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Трансгуманизм</w:t>
        </w:r>
        <w:proofErr w:type="spellEnd"/>
        <w:r w:rsidRPr="00DD35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теория мыслящей материи</w:t>
        </w:r>
      </w:hyperlink>
      <w:r w:rsidRPr="00DD356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DD356E">
        <w:rPr>
          <w:rFonts w:ascii="Times New Roman" w:hAnsi="Times New Roman" w:cs="Times New Roman"/>
          <w:sz w:val="28"/>
          <w:szCs w:val="28"/>
        </w:rPr>
        <w:t>раздел 9. «Эволюция мыслящей материи». 2015.</w:t>
      </w:r>
    </w:p>
    <w:p w:rsidR="00770E68" w:rsidRPr="00DD356E" w:rsidRDefault="003A5EA3" w:rsidP="0013442F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http://fb.ru</w:t>
      </w:r>
    </w:p>
    <w:p w:rsidR="003A5EA3" w:rsidRPr="00DD356E" w:rsidRDefault="003A5EA3" w:rsidP="0013442F">
      <w:pPr>
        <w:pStyle w:val="a5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56E">
        <w:rPr>
          <w:rFonts w:ascii="Times New Roman" w:hAnsi="Times New Roman" w:cs="Times New Roman"/>
          <w:sz w:val="28"/>
          <w:szCs w:val="28"/>
        </w:rPr>
        <w:t>http://federalbook.ru</w:t>
      </w:r>
    </w:p>
    <w:p w:rsidR="00D64DFA" w:rsidRPr="00DD356E" w:rsidRDefault="00D64DFA" w:rsidP="0013442F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D64DFA" w:rsidRDefault="00D64DFA" w:rsidP="0013442F">
      <w:pPr>
        <w:spacing w:line="360" w:lineRule="auto"/>
        <w:ind w:left="360" w:firstLine="709"/>
      </w:pPr>
    </w:p>
    <w:sectPr w:rsidR="00D64DFA" w:rsidSect="001344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54C8"/>
    <w:multiLevelType w:val="hybridMultilevel"/>
    <w:tmpl w:val="F07AF68C"/>
    <w:lvl w:ilvl="0" w:tplc="AB380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3A1"/>
    <w:multiLevelType w:val="hybridMultilevel"/>
    <w:tmpl w:val="2E8E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2D"/>
    <w:rsid w:val="00073279"/>
    <w:rsid w:val="00073AA4"/>
    <w:rsid w:val="0007753A"/>
    <w:rsid w:val="000A142D"/>
    <w:rsid w:val="0013390B"/>
    <w:rsid w:val="00133FD0"/>
    <w:rsid w:val="0013442F"/>
    <w:rsid w:val="00144792"/>
    <w:rsid w:val="001879A5"/>
    <w:rsid w:val="001A1966"/>
    <w:rsid w:val="001D6EAA"/>
    <w:rsid w:val="00211874"/>
    <w:rsid w:val="002325F9"/>
    <w:rsid w:val="00264CAF"/>
    <w:rsid w:val="00265291"/>
    <w:rsid w:val="002859E5"/>
    <w:rsid w:val="002E0F2F"/>
    <w:rsid w:val="002F1FCD"/>
    <w:rsid w:val="003320FD"/>
    <w:rsid w:val="003A5EA3"/>
    <w:rsid w:val="003F6A2C"/>
    <w:rsid w:val="00437925"/>
    <w:rsid w:val="004A7AE3"/>
    <w:rsid w:val="00545193"/>
    <w:rsid w:val="00585A99"/>
    <w:rsid w:val="006243A0"/>
    <w:rsid w:val="00674BF7"/>
    <w:rsid w:val="006C1C51"/>
    <w:rsid w:val="006D19CE"/>
    <w:rsid w:val="006E5AD4"/>
    <w:rsid w:val="006F6F5E"/>
    <w:rsid w:val="00770E68"/>
    <w:rsid w:val="007737C5"/>
    <w:rsid w:val="007B323E"/>
    <w:rsid w:val="007B40A5"/>
    <w:rsid w:val="007B4820"/>
    <w:rsid w:val="007B4E2B"/>
    <w:rsid w:val="007C2183"/>
    <w:rsid w:val="007D74ED"/>
    <w:rsid w:val="008218D4"/>
    <w:rsid w:val="008E4595"/>
    <w:rsid w:val="0095167A"/>
    <w:rsid w:val="009564CF"/>
    <w:rsid w:val="00994521"/>
    <w:rsid w:val="00A176D4"/>
    <w:rsid w:val="00A963C8"/>
    <w:rsid w:val="00AB6284"/>
    <w:rsid w:val="00B56ABB"/>
    <w:rsid w:val="00BD7F2E"/>
    <w:rsid w:val="00BF5B25"/>
    <w:rsid w:val="00BF5C99"/>
    <w:rsid w:val="00C03A6D"/>
    <w:rsid w:val="00C44CCC"/>
    <w:rsid w:val="00CD255E"/>
    <w:rsid w:val="00D509EC"/>
    <w:rsid w:val="00D64DFA"/>
    <w:rsid w:val="00DD14E3"/>
    <w:rsid w:val="00DD356E"/>
    <w:rsid w:val="00E11399"/>
    <w:rsid w:val="00E46FB5"/>
    <w:rsid w:val="00E50461"/>
    <w:rsid w:val="00E81677"/>
    <w:rsid w:val="00EC0D27"/>
    <w:rsid w:val="00EC586C"/>
    <w:rsid w:val="00ED56CC"/>
    <w:rsid w:val="00EE7000"/>
    <w:rsid w:val="00F04690"/>
    <w:rsid w:val="00F26E89"/>
    <w:rsid w:val="00FC2106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74"/>
  </w:style>
  <w:style w:type="paragraph" w:styleId="2">
    <w:name w:val="heading 2"/>
    <w:basedOn w:val="a"/>
    <w:link w:val="20"/>
    <w:uiPriority w:val="9"/>
    <w:qFormat/>
    <w:rsid w:val="00BF5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58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586C"/>
    <w:pPr>
      <w:ind w:left="720"/>
      <w:contextualSpacing/>
    </w:pPr>
  </w:style>
  <w:style w:type="character" w:customStyle="1" w:styleId="w">
    <w:name w:val="w"/>
    <w:basedOn w:val="a0"/>
    <w:rsid w:val="003A5EA3"/>
  </w:style>
  <w:style w:type="character" w:customStyle="1" w:styleId="20">
    <w:name w:val="Заголовок 2 Знак"/>
    <w:basedOn w:val="a0"/>
    <w:link w:val="2"/>
    <w:uiPriority w:val="9"/>
    <w:rsid w:val="00BF5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74"/>
  </w:style>
  <w:style w:type="paragraph" w:styleId="2">
    <w:name w:val="heading 2"/>
    <w:basedOn w:val="a"/>
    <w:link w:val="20"/>
    <w:uiPriority w:val="9"/>
    <w:qFormat/>
    <w:rsid w:val="00BF5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58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586C"/>
    <w:pPr>
      <w:ind w:left="720"/>
      <w:contextualSpacing/>
    </w:pPr>
  </w:style>
  <w:style w:type="character" w:customStyle="1" w:styleId="w">
    <w:name w:val="w"/>
    <w:basedOn w:val="a0"/>
    <w:rsid w:val="003A5EA3"/>
  </w:style>
  <w:style w:type="character" w:customStyle="1" w:styleId="20">
    <w:name w:val="Заголовок 2 Знак"/>
    <w:basedOn w:val="a0"/>
    <w:link w:val="2"/>
    <w:uiPriority w:val="9"/>
    <w:rsid w:val="00BF5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human.ru/en/node/13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nshuman.ru/en/node/13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human.ru/en/node/13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Mariya</cp:lastModifiedBy>
  <cp:revision>45</cp:revision>
  <dcterms:created xsi:type="dcterms:W3CDTF">2016-05-16T05:18:00Z</dcterms:created>
  <dcterms:modified xsi:type="dcterms:W3CDTF">2017-03-08T17:14:00Z</dcterms:modified>
</cp:coreProperties>
</file>